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6E" w:rsidRPr="009B0BBC" w:rsidRDefault="009B0B6E" w:rsidP="009B0BBC">
      <w:pPr>
        <w:spacing w:before="24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0BBC">
        <w:rPr>
          <w:rFonts w:ascii="Times New Roman" w:hAnsi="Times New Roman" w:cs="Times New Roman"/>
          <w:b/>
          <w:bCs/>
          <w:sz w:val="28"/>
          <w:szCs w:val="28"/>
        </w:rPr>
        <w:t>ПОЛИТИКА КОНФИДЕНЦИАЛЬНОСТ</w:t>
      </w:r>
      <w:proofErr w:type="gramStart"/>
      <w:r w:rsidRPr="009B0BB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B0BBC">
        <w:rPr>
          <w:rFonts w:ascii="Times New Roman" w:hAnsi="Times New Roman" w:cs="Times New Roman"/>
          <w:sz w:val="28"/>
          <w:szCs w:val="28"/>
        </w:rPr>
        <w:t xml:space="preserve"> </w:t>
      </w:r>
      <w:r w:rsidRPr="009B0BBC">
        <w:rPr>
          <w:rFonts w:ascii="Times New Roman" w:hAnsi="Times New Roman" w:cs="Times New Roman"/>
          <w:sz w:val="28"/>
          <w:szCs w:val="28"/>
        </w:rPr>
        <w:br/>
        <w:t>ООО</w:t>
      </w:r>
      <w:proofErr w:type="gramEnd"/>
      <w:r w:rsidRPr="009B0BBC">
        <w:rPr>
          <w:rFonts w:ascii="Times New Roman" w:hAnsi="Times New Roman" w:cs="Times New Roman"/>
          <w:sz w:val="28"/>
          <w:szCs w:val="28"/>
        </w:rPr>
        <w:t xml:space="preserve"> «</w:t>
      </w:r>
      <w:r w:rsidR="006E46AD">
        <w:rPr>
          <w:rFonts w:ascii="Times New Roman" w:hAnsi="Times New Roman" w:cs="Times New Roman"/>
          <w:sz w:val="28"/>
          <w:szCs w:val="28"/>
        </w:rPr>
        <w:t>Клиника Фомина Калуга</w:t>
      </w:r>
      <w:r w:rsidRPr="009B0BBC">
        <w:rPr>
          <w:rFonts w:ascii="Times New Roman" w:hAnsi="Times New Roman" w:cs="Times New Roman"/>
          <w:sz w:val="28"/>
          <w:szCs w:val="28"/>
        </w:rPr>
        <w:t>»</w:t>
      </w:r>
    </w:p>
    <w:p w:rsidR="009B0B6E" w:rsidRPr="009B0BBC" w:rsidRDefault="009B0B6E" w:rsidP="009B0BBC">
      <w:pPr>
        <w:numPr>
          <w:ilvl w:val="3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0BBC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9B0B6E" w:rsidRPr="009B0B6E" w:rsidRDefault="009B0B6E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Start"/>
      <w:r w:rsidRPr="009B0B6E">
        <w:rPr>
          <w:rFonts w:ascii="Times New Roman" w:hAnsi="Times New Roman" w:cs="Times New Roman"/>
        </w:rPr>
        <w:t xml:space="preserve">Настоящая Политика конфиденциальности (далее – Политика) составлена в соответствии с требованиями Федерального закона от 27.07.2006 № 152-ФЗ «О персональных данных» (далее - Закон о персональных данных) и определяет порядок </w:t>
      </w:r>
      <w:r w:rsidRPr="009B0BBC">
        <w:rPr>
          <w:rFonts w:ascii="Times New Roman" w:hAnsi="Times New Roman" w:cs="Times New Roman"/>
        </w:rPr>
        <w:t xml:space="preserve">обработки персональных данных и меры по обеспечению безопасности персональных данных, предпринимаемые обществом с ограниченной ответственностью </w:t>
      </w:r>
      <w:r w:rsidRPr="006E46AD">
        <w:rPr>
          <w:rFonts w:ascii="Times New Roman" w:hAnsi="Times New Roman" w:cs="Times New Roman"/>
        </w:rPr>
        <w:t>«Клиника</w:t>
      </w:r>
      <w:r w:rsidR="006E46AD" w:rsidRPr="006E46AD">
        <w:rPr>
          <w:rFonts w:ascii="Times New Roman" w:hAnsi="Times New Roman" w:cs="Times New Roman"/>
        </w:rPr>
        <w:t xml:space="preserve"> Фомина Калуга</w:t>
      </w:r>
      <w:r w:rsidRPr="006E46AD">
        <w:rPr>
          <w:rFonts w:ascii="Times New Roman" w:hAnsi="Times New Roman" w:cs="Times New Roman"/>
        </w:rPr>
        <w:t>»</w:t>
      </w:r>
      <w:r w:rsidRPr="009B0BBC">
        <w:rPr>
          <w:rFonts w:ascii="Times New Roman" w:hAnsi="Times New Roman" w:cs="Times New Roman"/>
        </w:rPr>
        <w:t xml:space="preserve"> (ОГРН</w:t>
      </w:r>
      <w:r w:rsidRPr="00DD02A3">
        <w:rPr>
          <w:rFonts w:ascii="Times New Roman" w:hAnsi="Times New Roman" w:cs="Times New Roman"/>
        </w:rPr>
        <w:t xml:space="preserve">: </w:t>
      </w:r>
      <w:r w:rsidR="006E46AD" w:rsidRPr="00DD02A3">
        <w:rPr>
          <w:rFonts w:ascii="Times New Roman" w:hAnsi="Times New Roman" w:cs="Times New Roman"/>
        </w:rPr>
        <w:t>1774027002555</w:t>
      </w:r>
      <w:r w:rsidR="00DD02A3">
        <w:rPr>
          <w:rFonts w:ascii="Times New Roman" w:hAnsi="Times New Roman" w:cs="Times New Roman"/>
        </w:rPr>
        <w:t>.</w:t>
      </w:r>
      <w:proofErr w:type="gramEnd"/>
      <w:r w:rsidR="00DD02A3">
        <w:rPr>
          <w:rFonts w:ascii="Times New Roman" w:hAnsi="Times New Roman" w:cs="Times New Roman"/>
        </w:rPr>
        <w:t xml:space="preserve"> </w:t>
      </w:r>
      <w:proofErr w:type="gramStart"/>
      <w:r w:rsidRPr="009B0BBC">
        <w:rPr>
          <w:rFonts w:ascii="Times New Roman" w:hAnsi="Times New Roman" w:cs="Times New Roman"/>
        </w:rPr>
        <w:t xml:space="preserve">Дата присвоения </w:t>
      </w:r>
      <w:r w:rsidRPr="00DD02A3">
        <w:rPr>
          <w:rFonts w:ascii="Times New Roman" w:hAnsi="Times New Roman" w:cs="Times New Roman"/>
        </w:rPr>
        <w:t>ОГРН:</w:t>
      </w:r>
      <w:r w:rsidR="00DD02A3" w:rsidRPr="00DD02A3">
        <w:rPr>
          <w:rFonts w:ascii="Times New Roman" w:hAnsi="Times New Roman" w:cs="Times New Roman"/>
        </w:rPr>
        <w:t xml:space="preserve"> 01.03.2017</w:t>
      </w:r>
      <w:r w:rsidRPr="00DD02A3">
        <w:rPr>
          <w:rFonts w:ascii="Times New Roman" w:hAnsi="Times New Roman" w:cs="Times New Roman"/>
        </w:rPr>
        <w:t>, ИНН:</w:t>
      </w:r>
      <w:r w:rsidR="00DD02A3">
        <w:rPr>
          <w:rFonts w:ascii="Times New Roman" w:hAnsi="Times New Roman" w:cs="Times New Roman"/>
        </w:rPr>
        <w:t xml:space="preserve"> </w:t>
      </w:r>
      <w:r w:rsidR="00DD02A3">
        <w:t>7707421905</w:t>
      </w:r>
      <w:r w:rsidRPr="00DD02A3">
        <w:rPr>
          <w:rFonts w:ascii="Times New Roman" w:hAnsi="Times New Roman" w:cs="Times New Roman"/>
        </w:rPr>
        <w:t>, КПП:</w:t>
      </w:r>
      <w:r w:rsidR="00DD02A3">
        <w:rPr>
          <w:rFonts w:ascii="Times New Roman" w:hAnsi="Times New Roman" w:cs="Times New Roman"/>
        </w:rPr>
        <w:t xml:space="preserve"> 402701001</w:t>
      </w:r>
      <w:r w:rsidRPr="00DD02A3">
        <w:rPr>
          <w:rFonts w:ascii="Times New Roman" w:hAnsi="Times New Roman" w:cs="Times New Roman"/>
        </w:rPr>
        <w:t>) (далее – Оператор).</w:t>
      </w:r>
      <w:r w:rsidRPr="009B0B6E">
        <w:rPr>
          <w:rFonts w:ascii="Times New Roman" w:hAnsi="Times New Roman" w:cs="Times New Roman"/>
        </w:rPr>
        <w:t xml:space="preserve"> </w:t>
      </w:r>
      <w:proofErr w:type="gramEnd"/>
    </w:p>
    <w:p w:rsidR="009B0B6E" w:rsidRPr="009B0B6E" w:rsidRDefault="009B0B6E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1.1.</w:t>
      </w:r>
      <w:r w:rsidR="00F7752A" w:rsidRPr="00F7752A">
        <w:rPr>
          <w:rFonts w:ascii="Times New Roman" w:hAnsi="Times New Roman" w:cs="Times New Roman"/>
        </w:rPr>
        <w:t xml:space="preserve"> </w:t>
      </w:r>
      <w:r w:rsidRPr="009B0B6E">
        <w:rPr>
          <w:rFonts w:ascii="Times New Roman" w:hAnsi="Times New Roman" w:cs="Times New Roman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9B0B6E" w:rsidRPr="009B0BBC" w:rsidRDefault="009B0B6E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7752A">
        <w:rPr>
          <w:rFonts w:ascii="Times New Roman" w:hAnsi="Times New Roman" w:cs="Times New Roman"/>
        </w:rPr>
        <w:t>1.2.</w:t>
      </w:r>
      <w:r w:rsidR="00F7752A" w:rsidRPr="00F7752A">
        <w:rPr>
          <w:rFonts w:ascii="Times New Roman" w:hAnsi="Times New Roman" w:cs="Times New Roman"/>
        </w:rPr>
        <w:t xml:space="preserve"> </w:t>
      </w:r>
      <w:r w:rsidRPr="00F7752A">
        <w:rPr>
          <w:rFonts w:ascii="Times New Roman" w:hAnsi="Times New Roman" w:cs="Times New Roman"/>
        </w:rPr>
        <w:t>Настоящая</w:t>
      </w:r>
      <w:r w:rsidR="00F7752A" w:rsidRPr="00F7752A">
        <w:rPr>
          <w:rFonts w:ascii="Times New Roman" w:hAnsi="Times New Roman" w:cs="Times New Roman"/>
        </w:rPr>
        <w:t xml:space="preserve"> </w:t>
      </w:r>
      <w:r w:rsidRPr="00F7752A">
        <w:rPr>
          <w:rFonts w:ascii="Times New Roman" w:hAnsi="Times New Roman" w:cs="Times New Roman"/>
        </w:rPr>
        <w:t>Политика Оператора применяется в отношении обработки персональных данных (далее – Политика), полученных в результате взаимодействия Пользователя с веб-сайтом, расположенном по адресу</w:t>
      </w:r>
      <w:r w:rsidR="00F7752A" w:rsidRPr="00F7752A">
        <w:rPr>
          <w:rFonts w:ascii="Times New Roman" w:hAnsi="Times New Roman" w:cs="Times New Roman"/>
        </w:rPr>
        <w:t xml:space="preserve">: </w:t>
      </w:r>
      <w:r w:rsidR="00DD02A3" w:rsidRPr="00DD02A3">
        <w:rPr>
          <w:rFonts w:ascii="Times New Roman" w:hAnsi="Times New Roman" w:cs="Times New Roman"/>
        </w:rPr>
        <w:t>https://kaluga.fomin-clinic.ru/</w:t>
      </w:r>
    </w:p>
    <w:p w:rsidR="009B0B6E" w:rsidRPr="009B0BBC" w:rsidRDefault="009B0B6E" w:rsidP="009B0BBC">
      <w:pPr>
        <w:spacing w:before="24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BBC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9B0BBC" w:rsidRPr="009B0B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B0BBC">
        <w:rPr>
          <w:rFonts w:ascii="Times New Roman" w:hAnsi="Times New Roman" w:cs="Times New Roman"/>
          <w:b/>
          <w:bCs/>
          <w:sz w:val="26"/>
          <w:szCs w:val="26"/>
        </w:rPr>
        <w:t>Основные понятия, используемые в Политике</w:t>
      </w:r>
    </w:p>
    <w:p w:rsidR="009B0B6E" w:rsidRDefault="009B0B6E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>2.1. </w:t>
      </w:r>
      <w:r w:rsidRPr="009B0B6E">
        <w:rPr>
          <w:rFonts w:ascii="Times New Roman" w:hAnsi="Times New Roman" w:cs="Times New Roman"/>
          <w:b/>
          <w:bCs/>
        </w:rPr>
        <w:t xml:space="preserve">Автоматизированная обработка персональных данных </w:t>
      </w:r>
      <w:r w:rsidRPr="009B0B6E">
        <w:rPr>
          <w:rFonts w:ascii="Times New Roman" w:hAnsi="Times New Roman" w:cs="Times New Roman"/>
        </w:rPr>
        <w:t xml:space="preserve">– обработка персональных данных с </w:t>
      </w:r>
      <w:r w:rsidR="00195CBC">
        <w:rPr>
          <w:rFonts w:ascii="Times New Roman" w:hAnsi="Times New Roman" w:cs="Times New Roman"/>
        </w:rPr>
        <w:t>использованием</w:t>
      </w:r>
      <w:r w:rsidRPr="009B0B6E">
        <w:rPr>
          <w:rFonts w:ascii="Times New Roman" w:hAnsi="Times New Roman" w:cs="Times New Roman"/>
        </w:rPr>
        <w:t xml:space="preserve"> средств вычислительной техники. </w:t>
      </w:r>
    </w:p>
    <w:p w:rsidR="009B0B6E" w:rsidRDefault="009B0B6E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2.2. </w:t>
      </w:r>
      <w:r w:rsidRPr="009B0B6E">
        <w:rPr>
          <w:rFonts w:ascii="Times New Roman" w:hAnsi="Times New Roman" w:cs="Times New Roman"/>
          <w:b/>
          <w:bCs/>
        </w:rPr>
        <w:t xml:space="preserve">Блокирование персональных данных </w:t>
      </w:r>
      <w:r w:rsidRPr="009B0B6E">
        <w:rPr>
          <w:rFonts w:ascii="Times New Roman" w:hAnsi="Times New Roman" w:cs="Times New Roman"/>
        </w:rPr>
        <w:t xml:space="preserve">–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:rsidR="009B0B6E" w:rsidRPr="009B0B6E" w:rsidRDefault="009B0B6E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2.3. </w:t>
      </w:r>
      <w:r w:rsidRPr="009B0B6E">
        <w:rPr>
          <w:rFonts w:ascii="Times New Roman" w:hAnsi="Times New Roman" w:cs="Times New Roman"/>
          <w:b/>
          <w:bCs/>
        </w:rPr>
        <w:t xml:space="preserve">Веб-сайт </w:t>
      </w:r>
      <w:r w:rsidRPr="009B0B6E">
        <w:rPr>
          <w:rFonts w:ascii="Times New Roman" w:hAnsi="Times New Roman" w:cs="Times New Roman"/>
        </w:rPr>
        <w:t xml:space="preserve">– совокупность графических и информационных материалов, а также программ для ЭВМ и баз данных, обеспечивающих их доступность в сети интернет по </w:t>
      </w:r>
      <w:r w:rsidRPr="00F7752A">
        <w:rPr>
          <w:rFonts w:ascii="Times New Roman" w:hAnsi="Times New Roman" w:cs="Times New Roman"/>
        </w:rPr>
        <w:t>сетевому адресу</w:t>
      </w:r>
      <w:r w:rsidR="00F7752A" w:rsidRPr="00F7752A">
        <w:rPr>
          <w:rFonts w:ascii="Times New Roman" w:hAnsi="Times New Roman" w:cs="Times New Roman"/>
        </w:rPr>
        <w:t xml:space="preserve">: </w:t>
      </w:r>
      <w:r w:rsidR="00DD02A3" w:rsidRPr="00DD02A3">
        <w:rPr>
          <w:rFonts w:ascii="Times New Roman" w:hAnsi="Times New Roman" w:cs="Times New Roman"/>
        </w:rPr>
        <w:t>https://kaluga.fomin-clinic.ru/</w:t>
      </w:r>
    </w:p>
    <w:p w:rsidR="009B0B6E" w:rsidRPr="009B0B6E" w:rsidRDefault="009B0B6E" w:rsidP="009B0BBC">
      <w:pPr>
        <w:numPr>
          <w:ilvl w:val="1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2.4. </w:t>
      </w:r>
      <w:r w:rsidRPr="009B0B6E">
        <w:rPr>
          <w:rFonts w:ascii="Times New Roman" w:hAnsi="Times New Roman" w:cs="Times New Roman"/>
          <w:b/>
          <w:bCs/>
        </w:rPr>
        <w:t xml:space="preserve">Информационная система персональных данных </w:t>
      </w:r>
      <w:r w:rsidRPr="009B0B6E">
        <w:rPr>
          <w:rFonts w:ascii="Times New Roman" w:hAnsi="Times New Roman" w:cs="Times New Roman"/>
        </w:rPr>
        <w:t xml:space="preserve">—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9B0B6E" w:rsidRPr="009B0B6E" w:rsidRDefault="009B0B6E" w:rsidP="009B0BBC">
      <w:pPr>
        <w:numPr>
          <w:ilvl w:val="1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2.5. </w:t>
      </w:r>
      <w:r w:rsidRPr="009B0B6E">
        <w:rPr>
          <w:rFonts w:ascii="Times New Roman" w:hAnsi="Times New Roman" w:cs="Times New Roman"/>
          <w:b/>
          <w:bCs/>
        </w:rPr>
        <w:t xml:space="preserve">Обезличивание персональных данных </w:t>
      </w:r>
      <w:r w:rsidRPr="009B0B6E">
        <w:rPr>
          <w:rFonts w:ascii="Times New Roman" w:hAnsi="Times New Roman" w:cs="Times New Roman"/>
        </w:rPr>
        <w:t xml:space="preserve">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:rsidR="009B0B6E" w:rsidRPr="009B0B6E" w:rsidRDefault="009B0B6E" w:rsidP="009B0BBC">
      <w:pPr>
        <w:numPr>
          <w:ilvl w:val="1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2.6. </w:t>
      </w:r>
      <w:r w:rsidRPr="009B0B6E">
        <w:rPr>
          <w:rFonts w:ascii="Times New Roman" w:hAnsi="Times New Roman" w:cs="Times New Roman"/>
          <w:b/>
          <w:bCs/>
        </w:rPr>
        <w:t xml:space="preserve">Обработка персональных данных </w:t>
      </w:r>
      <w:r w:rsidRPr="009B0B6E">
        <w:rPr>
          <w:rFonts w:ascii="Times New Roman" w:hAnsi="Times New Roman" w:cs="Times New Roman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</w:t>
      </w:r>
      <w:r w:rsidRPr="009B0B6E">
        <w:rPr>
          <w:rFonts w:ascii="Times New Roman" w:hAnsi="Times New Roman" w:cs="Times New Roman"/>
        </w:rPr>
        <w:lastRenderedPageBreak/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607243" w:rsidRDefault="009B0B6E" w:rsidP="009B0BBC">
      <w:pPr>
        <w:numPr>
          <w:ilvl w:val="1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2.7. </w:t>
      </w:r>
      <w:r w:rsidRPr="009B0B6E">
        <w:rPr>
          <w:rFonts w:ascii="Times New Roman" w:hAnsi="Times New Roman" w:cs="Times New Roman"/>
          <w:b/>
          <w:bCs/>
        </w:rPr>
        <w:t xml:space="preserve">Оператор </w:t>
      </w:r>
      <w:r w:rsidRPr="009B0B6E">
        <w:rPr>
          <w:rFonts w:ascii="Times New Roman" w:hAnsi="Times New Roman" w:cs="Times New Roman"/>
        </w:rPr>
        <w:t>– юридическое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7E41C5" w:rsidRDefault="00607243" w:rsidP="009B0BBC">
      <w:pPr>
        <w:numPr>
          <w:ilvl w:val="1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2.8. </w:t>
      </w:r>
      <w:r w:rsidR="009B0B6E" w:rsidRPr="009B0B6E">
        <w:rPr>
          <w:rFonts w:ascii="Times New Roman" w:hAnsi="Times New Roman" w:cs="Times New Roman"/>
          <w:b/>
          <w:bCs/>
        </w:rPr>
        <w:t xml:space="preserve">Персональные данные </w:t>
      </w:r>
      <w:r w:rsidR="009B0B6E" w:rsidRPr="009B0B6E">
        <w:rPr>
          <w:rFonts w:ascii="Times New Roman" w:hAnsi="Times New Roman" w:cs="Times New Roman"/>
        </w:rPr>
        <w:t xml:space="preserve">– любая информация, относящаяся прямо или косвенно к определенному или определяемому Пользователю </w:t>
      </w:r>
      <w:proofErr w:type="spellStart"/>
      <w:r w:rsidR="009B0B6E" w:rsidRPr="009B0B6E">
        <w:rPr>
          <w:rFonts w:ascii="Times New Roman" w:hAnsi="Times New Roman" w:cs="Times New Roman"/>
        </w:rPr>
        <w:t>веб-сайта</w:t>
      </w:r>
      <w:proofErr w:type="spellEnd"/>
      <w:r w:rsidR="009B0B6E" w:rsidRPr="009B0B6E">
        <w:rPr>
          <w:rFonts w:ascii="Times New Roman" w:hAnsi="Times New Roman" w:cs="Times New Roman"/>
        </w:rPr>
        <w:t xml:space="preserve"> </w:t>
      </w:r>
      <w:r w:rsidR="00DD02A3" w:rsidRPr="00DD02A3">
        <w:rPr>
          <w:rFonts w:ascii="Times New Roman" w:hAnsi="Times New Roman" w:cs="Times New Roman"/>
        </w:rPr>
        <w:t>https://kaluga.fomin-clinic.ru/</w:t>
      </w:r>
    </w:p>
    <w:p w:rsidR="007E41C5" w:rsidRDefault="007E41C5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2.9. </w:t>
      </w:r>
      <w:r w:rsidR="009B0B6E" w:rsidRPr="007E41C5">
        <w:rPr>
          <w:rFonts w:ascii="Times New Roman" w:hAnsi="Times New Roman" w:cs="Times New Roman"/>
          <w:b/>
          <w:bCs/>
        </w:rPr>
        <w:t xml:space="preserve">Персональные данные, разрешенные субъектом персональных данных для распространения </w:t>
      </w:r>
      <w:r w:rsidR="009B0B6E" w:rsidRPr="007E41C5">
        <w:rPr>
          <w:rFonts w:ascii="Times New Roman" w:hAnsi="Times New Roman" w:cs="Times New Roman"/>
        </w:rPr>
        <w:t xml:space="preserve">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</w:t>
      </w:r>
      <w:r w:rsidR="00195CBC">
        <w:rPr>
          <w:rFonts w:ascii="Times New Roman" w:hAnsi="Times New Roman" w:cs="Times New Roman"/>
        </w:rPr>
        <w:t>распространения</w:t>
      </w:r>
      <w:r>
        <w:rPr>
          <w:rFonts w:ascii="Times New Roman" w:hAnsi="Times New Roman" w:cs="Times New Roman"/>
        </w:rPr>
        <w:t xml:space="preserve"> в порядке, предусмотренном Законом о персональных данных (далее - </w:t>
      </w:r>
      <w:r w:rsidR="009B0B6E" w:rsidRPr="007E41C5">
        <w:rPr>
          <w:rFonts w:ascii="Times New Roman" w:hAnsi="Times New Roman" w:cs="Times New Roman"/>
        </w:rPr>
        <w:t xml:space="preserve">персональные данные, разрешенные для распространения). </w:t>
      </w:r>
    </w:p>
    <w:p w:rsidR="007E41C5" w:rsidRDefault="007E41C5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2.10. </w:t>
      </w:r>
      <w:r w:rsidR="009B0B6E" w:rsidRPr="007E41C5">
        <w:rPr>
          <w:rFonts w:ascii="Times New Roman" w:hAnsi="Times New Roman" w:cs="Times New Roman"/>
          <w:b/>
          <w:bCs/>
        </w:rPr>
        <w:t xml:space="preserve">Пользователь </w:t>
      </w:r>
      <w:r w:rsidR="009B0B6E" w:rsidRPr="007E41C5">
        <w:rPr>
          <w:rFonts w:ascii="Times New Roman" w:hAnsi="Times New Roman" w:cs="Times New Roman"/>
        </w:rPr>
        <w:t xml:space="preserve">- любой посетитель веб-сайта </w:t>
      </w:r>
      <w:r w:rsidR="00DD02A3" w:rsidRPr="00DD02A3">
        <w:rPr>
          <w:rFonts w:ascii="Times New Roman" w:hAnsi="Times New Roman" w:cs="Times New Roman"/>
        </w:rPr>
        <w:t>https://kaluga.fomin-clinic.ru/</w:t>
      </w:r>
      <w:r w:rsidR="00195CBC" w:rsidRPr="00F7752A">
        <w:rPr>
          <w:rFonts w:ascii="Times New Roman" w:hAnsi="Times New Roman" w:cs="Times New Roman"/>
        </w:rPr>
        <w:t>,</w:t>
      </w:r>
      <w:r w:rsidR="009B0B6E" w:rsidRPr="007E41C5">
        <w:rPr>
          <w:rFonts w:ascii="Times New Roman" w:hAnsi="Times New Roman" w:cs="Times New Roman"/>
        </w:rPr>
        <w:t xml:space="preserve"> являющийся субъектом персональных данных. </w:t>
      </w:r>
    </w:p>
    <w:p w:rsidR="009B0B6E" w:rsidRPr="007E41C5" w:rsidRDefault="007E41C5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2.11. </w:t>
      </w:r>
      <w:r w:rsidR="009B0B6E" w:rsidRPr="007E41C5">
        <w:rPr>
          <w:rFonts w:ascii="Times New Roman" w:hAnsi="Times New Roman" w:cs="Times New Roman"/>
          <w:b/>
          <w:bCs/>
        </w:rPr>
        <w:t xml:space="preserve">Предоставление персональных данных </w:t>
      </w:r>
      <w:r w:rsidR="009B0B6E" w:rsidRPr="007E41C5">
        <w:rPr>
          <w:rFonts w:ascii="Times New Roman" w:hAnsi="Times New Roman" w:cs="Times New Roman"/>
        </w:rPr>
        <w:t xml:space="preserve">– действия, направленные на раскрытие персональных данных определенному лицу или определенному кругу лиц. </w:t>
      </w:r>
    </w:p>
    <w:p w:rsidR="009B0B6E" w:rsidRPr="009B0B6E" w:rsidRDefault="007E41C5" w:rsidP="009B0BBC">
      <w:pPr>
        <w:numPr>
          <w:ilvl w:val="1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2.12. </w:t>
      </w:r>
      <w:r w:rsidR="009B0B6E" w:rsidRPr="009B0B6E">
        <w:rPr>
          <w:rFonts w:ascii="Times New Roman" w:hAnsi="Times New Roman" w:cs="Times New Roman"/>
          <w:b/>
          <w:bCs/>
        </w:rPr>
        <w:t xml:space="preserve">Распространение персональных данных </w:t>
      </w:r>
      <w:r w:rsidR="009B0B6E" w:rsidRPr="009B0B6E">
        <w:rPr>
          <w:rFonts w:ascii="Times New Roman" w:hAnsi="Times New Roman" w:cs="Times New Roman"/>
        </w:rPr>
        <w:t xml:space="preserve">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 </w:t>
      </w:r>
    </w:p>
    <w:p w:rsidR="009B0B6E" w:rsidRPr="009B0B6E" w:rsidRDefault="007E41C5" w:rsidP="009B0BBC">
      <w:pPr>
        <w:numPr>
          <w:ilvl w:val="2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2.13. </w:t>
      </w:r>
      <w:r w:rsidR="009B0B6E" w:rsidRPr="009B0B6E">
        <w:rPr>
          <w:rFonts w:ascii="Times New Roman" w:hAnsi="Times New Roman" w:cs="Times New Roman"/>
          <w:b/>
          <w:bCs/>
        </w:rPr>
        <w:t xml:space="preserve">Трансграничная передача персональных данных </w:t>
      </w:r>
      <w:r w:rsidR="009B0B6E" w:rsidRPr="009B0B6E">
        <w:rPr>
          <w:rFonts w:ascii="Times New Roman" w:hAnsi="Times New Roman" w:cs="Times New Roman"/>
        </w:rPr>
        <w:t xml:space="preserve">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:rsidR="009B0B6E" w:rsidRDefault="007E41C5" w:rsidP="009B0BBC">
      <w:pPr>
        <w:numPr>
          <w:ilvl w:val="1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2.14. </w:t>
      </w:r>
      <w:r w:rsidR="009B0B6E" w:rsidRPr="009B0B6E">
        <w:rPr>
          <w:rFonts w:ascii="Times New Roman" w:hAnsi="Times New Roman" w:cs="Times New Roman"/>
          <w:b/>
          <w:bCs/>
        </w:rPr>
        <w:t xml:space="preserve">Уничтожение персональных данных </w:t>
      </w:r>
      <w:r w:rsidR="009B0B6E" w:rsidRPr="009B0B6E">
        <w:rPr>
          <w:rFonts w:ascii="Times New Roman" w:hAnsi="Times New Roman" w:cs="Times New Roman"/>
        </w:rPr>
        <w:t xml:space="preserve">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 </w:t>
      </w:r>
    </w:p>
    <w:p w:rsidR="007E41C5" w:rsidRPr="009B0BBC" w:rsidRDefault="007E41C5" w:rsidP="009B0BBC">
      <w:pPr>
        <w:numPr>
          <w:ilvl w:val="1"/>
          <w:numId w:val="7"/>
        </w:numPr>
        <w:spacing w:before="24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BBC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9B0BBC" w:rsidRPr="009B0B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B0BBC">
        <w:rPr>
          <w:rFonts w:ascii="Times New Roman" w:hAnsi="Times New Roman" w:cs="Times New Roman"/>
          <w:b/>
          <w:bCs/>
          <w:sz w:val="26"/>
          <w:szCs w:val="26"/>
        </w:rPr>
        <w:t>Основные права и обязанности Оператора</w:t>
      </w:r>
    </w:p>
    <w:p w:rsidR="0065538F" w:rsidRDefault="00BB5E27" w:rsidP="009B0BBC">
      <w:pPr>
        <w:spacing w:before="240" w:after="0"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Оператор имеет право:</w:t>
      </w:r>
    </w:p>
    <w:p w:rsidR="00BB5E27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lastRenderedPageBreak/>
        <w:t>–</w:t>
      </w:r>
      <w:r w:rsidR="00195CBC">
        <w:rPr>
          <w:rFonts w:ascii="Times New Roman" w:hAnsi="Times New Roman" w:cs="Times New Roman"/>
        </w:rPr>
        <w:t xml:space="preserve"> </w:t>
      </w:r>
      <w:r w:rsidR="00BB5E27">
        <w:rPr>
          <w:rFonts w:ascii="Times New Roman" w:hAnsi="Times New Roman" w:cs="Times New Roman"/>
        </w:rPr>
        <w:t>получать от Пользователя достоверн</w:t>
      </w:r>
      <w:r>
        <w:rPr>
          <w:rFonts w:ascii="Times New Roman" w:hAnsi="Times New Roman" w:cs="Times New Roman"/>
        </w:rPr>
        <w:t>ую</w:t>
      </w:r>
      <w:r w:rsidR="00BB5E27">
        <w:rPr>
          <w:rFonts w:ascii="Times New Roman" w:hAnsi="Times New Roman" w:cs="Times New Roman"/>
        </w:rPr>
        <w:t xml:space="preserve"> информацию и</w:t>
      </w:r>
      <w:r w:rsidR="00195CBC">
        <w:rPr>
          <w:rFonts w:ascii="Times New Roman" w:hAnsi="Times New Roman" w:cs="Times New Roman"/>
        </w:rPr>
        <w:t xml:space="preserve"> (</w:t>
      </w:r>
      <w:r w:rsidR="00BB5E27">
        <w:rPr>
          <w:rFonts w:ascii="Times New Roman" w:hAnsi="Times New Roman" w:cs="Times New Roman"/>
        </w:rPr>
        <w:t>или</w:t>
      </w:r>
      <w:r w:rsidR="00195CBC">
        <w:rPr>
          <w:rFonts w:ascii="Times New Roman" w:hAnsi="Times New Roman" w:cs="Times New Roman"/>
        </w:rPr>
        <w:t>)</w:t>
      </w:r>
      <w:r w:rsidR="00BB5E27">
        <w:rPr>
          <w:rFonts w:ascii="Times New Roman" w:hAnsi="Times New Roman" w:cs="Times New Roman"/>
        </w:rPr>
        <w:t xml:space="preserve"> документы, содержащие персональные данные;</w:t>
      </w:r>
    </w:p>
    <w:p w:rsidR="00BB5E27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BB5E27">
        <w:rPr>
          <w:rFonts w:ascii="Times New Roman" w:hAnsi="Times New Roman" w:cs="Times New Roman"/>
        </w:rPr>
        <w:t xml:space="preserve"> 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</w:t>
      </w:r>
      <w:r w:rsidR="00BB5E27" w:rsidRPr="00F7752A">
        <w:rPr>
          <w:rFonts w:ascii="Times New Roman" w:hAnsi="Times New Roman" w:cs="Times New Roman"/>
        </w:rPr>
        <w:t xml:space="preserve">ых в пунктах 2-11 ч. </w:t>
      </w:r>
      <w:r w:rsidR="005178DE" w:rsidRPr="00F7752A">
        <w:rPr>
          <w:rFonts w:ascii="Times New Roman" w:hAnsi="Times New Roman" w:cs="Times New Roman"/>
        </w:rPr>
        <w:t>1 ст. 6, ч. 2 ст. 10 и ч. 2 ст. 11 Закона о персональных данных;</w:t>
      </w:r>
    </w:p>
    <w:p w:rsidR="005178DE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5178DE" w:rsidRPr="005178DE">
        <w:rPr>
          <w:rFonts w:ascii="Times New Roman" w:hAnsi="Times New Roman" w:cs="Times New Roman"/>
        </w:rPr>
        <w:t xml:space="preserve">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5178DE" w:rsidRDefault="005178DE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Оператор обязан: </w:t>
      </w:r>
    </w:p>
    <w:p w:rsidR="006038F8" w:rsidRP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6038F8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предоставлять субъекту персональных данных по его просьбе информацию, касающуюся обработки его персональных данных; </w:t>
      </w:r>
    </w:p>
    <w:p w:rsidR="006038F8" w:rsidRP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организовывать обработку персональных данных в порядке, установленном действующим законодательством Российской Федерации; </w:t>
      </w:r>
    </w:p>
    <w:p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 </w:t>
      </w:r>
    </w:p>
    <w:p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сообщить в уполномоченный орган по защите прав субъектов персональных данных по запросу этого органа необходимую информацию в течение 10 (десяти) рабочих дней с даты получения такого запроса; </w:t>
      </w:r>
    </w:p>
    <w:p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публиковать или иным образом обеспечивать неограниченный доступ к настоящей Политике в отношении обработки персональных данных; </w:t>
      </w:r>
    </w:p>
    <w:p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5178DE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6038F8" w:rsidRPr="006038F8" w:rsidRDefault="006038F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 xml:space="preserve">– в случае установления факта неправомерной случайной передачи (предоставления, распространения, доступа) персональных данных, повлекших нарушение прав Пользователей, в течение 24 (двадцати четырех) часов с момента выявления такого инцидента уведомить уполномоченный орган о произошедшем инциденте, а также принять в установленные законом сроки иные меры в связи с выявленным инцидентом; </w:t>
      </w:r>
    </w:p>
    <w:p w:rsid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>исполнять иные обязанности, предусмотренные Законом о персональных данных.</w:t>
      </w:r>
    </w:p>
    <w:p w:rsidR="006038F8" w:rsidRPr="00CA63C8" w:rsidRDefault="006038F8" w:rsidP="009B0BBC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63C8">
        <w:rPr>
          <w:rFonts w:ascii="Times New Roman" w:hAnsi="Times New Roman" w:cs="Times New Roman"/>
          <w:b/>
          <w:bCs/>
          <w:sz w:val="26"/>
          <w:szCs w:val="26"/>
        </w:rPr>
        <w:lastRenderedPageBreak/>
        <w:t>4. Основные права и обязанности Пользователей</w:t>
      </w:r>
    </w:p>
    <w:p w:rsidR="006038F8" w:rsidRPr="006038F8" w:rsidRDefault="006038F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6038F8">
        <w:rPr>
          <w:rFonts w:ascii="Times New Roman" w:hAnsi="Times New Roman" w:cs="Times New Roman"/>
        </w:rPr>
        <w:t xml:space="preserve">Пользователь имеет право: </w:t>
      </w:r>
    </w:p>
    <w:p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Пользователю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 </w:t>
      </w:r>
    </w:p>
    <w:p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выдвигать условие предварительного согласия при обработке персональных данных в целях продвижения на рынке товаров, работ и услуг; </w:t>
      </w:r>
    </w:p>
    <w:p w:rsidR="006038F8" w:rsidRP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6038F8" w:rsidRPr="006038F8">
        <w:rPr>
          <w:rFonts w:ascii="Times New Roman" w:hAnsi="Times New Roman" w:cs="Times New Roman"/>
        </w:rPr>
        <w:t xml:space="preserve"> на отзыв согласия на обработку персональных данных; </w:t>
      </w:r>
    </w:p>
    <w:p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</w:t>
      </w:r>
    </w:p>
    <w:p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на осуществление иных прав, предусмотренных действующим законодательством Российской Федерации. </w:t>
      </w:r>
    </w:p>
    <w:p w:rsidR="006038F8" w:rsidRDefault="006038F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Пользователь обязан:</w:t>
      </w:r>
    </w:p>
    <w:p w:rsidR="006038F8" w:rsidRP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предоставлять Оператору достоверные данные о себе; </w:t>
      </w:r>
    </w:p>
    <w:p w:rsid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>сообщать Оператору об уточнении (обновлении, изменении) своих персональных данных.</w:t>
      </w:r>
    </w:p>
    <w:p w:rsidR="006038F8" w:rsidRPr="006038F8" w:rsidRDefault="006038F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C155B1">
        <w:rPr>
          <w:rFonts w:ascii="Times New Roman" w:hAnsi="Times New Roman" w:cs="Times New Roman"/>
        </w:rPr>
        <w:t xml:space="preserve"> </w:t>
      </w:r>
      <w:r w:rsidRPr="006038F8">
        <w:rPr>
          <w:rFonts w:ascii="Times New Roman" w:hAnsi="Times New Roman" w:cs="Times New Roman"/>
        </w:rPr>
        <w:t xml:space="preserve">Лица,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Российской Федерации. </w:t>
      </w:r>
    </w:p>
    <w:p w:rsidR="006038F8" w:rsidRDefault="006038F8" w:rsidP="009B0BBC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038F8">
        <w:rPr>
          <w:rFonts w:ascii="Times New Roman" w:hAnsi="Times New Roman" w:cs="Times New Roman"/>
          <w:b/>
          <w:bCs/>
        </w:rPr>
        <w:t>5. Порядок обработки персональных данных</w:t>
      </w:r>
    </w:p>
    <w:p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5.1. Оператор вправе обрабатывать следующие персональные данные Пользователя:</w:t>
      </w:r>
    </w:p>
    <w:p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 Фамилия, имя, отчество.</w:t>
      </w:r>
    </w:p>
    <w:p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 Год, месяц, дата и место рождения.</w:t>
      </w:r>
    </w:p>
    <w:p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5.1.3. Адрес электронной почты (</w:t>
      </w:r>
      <w:r>
        <w:rPr>
          <w:rFonts w:ascii="Times New Roman" w:hAnsi="Times New Roman" w:cs="Times New Roman"/>
          <w:lang w:val="en-US"/>
        </w:rPr>
        <w:t>e</w:t>
      </w:r>
      <w:r w:rsidRPr="006038F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6038F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 Номер(а) телефона(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).</w:t>
      </w:r>
    </w:p>
    <w:p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 Пол.</w:t>
      </w:r>
    </w:p>
    <w:p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5.1.6. Гражданство.</w:t>
      </w:r>
    </w:p>
    <w:p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5.1.7. Реквизиты документа, удостоверяющего личность.</w:t>
      </w:r>
    </w:p>
    <w:p w:rsidR="004C18A2" w:rsidRPr="004C18A2" w:rsidRDefault="004C18A2" w:rsidP="009B0BBC">
      <w:pPr>
        <w:spacing w:before="240" w:after="0" w:line="276" w:lineRule="auto"/>
        <w:rPr>
          <w:rFonts w:ascii="Times New Roman" w:hAnsi="Times New Roman" w:cs="Times New Roman"/>
        </w:rPr>
      </w:pPr>
      <w:r w:rsidRPr="00F7752A">
        <w:rPr>
          <w:rFonts w:ascii="Times New Roman" w:hAnsi="Times New Roman" w:cs="Times New Roman"/>
        </w:rPr>
        <w:t>5.2. Также на сайте происходит сбор и обработка обезличенных данных о посетителях (в т.ч. файлов «</w:t>
      </w:r>
      <w:proofErr w:type="spellStart"/>
      <w:r w:rsidRPr="00F7752A">
        <w:rPr>
          <w:rFonts w:ascii="Times New Roman" w:hAnsi="Times New Roman" w:cs="Times New Roman"/>
        </w:rPr>
        <w:t>cookie</w:t>
      </w:r>
      <w:proofErr w:type="spellEnd"/>
      <w:r w:rsidRPr="00F7752A">
        <w:rPr>
          <w:rFonts w:ascii="Times New Roman" w:hAnsi="Times New Roman" w:cs="Times New Roman"/>
        </w:rPr>
        <w:t xml:space="preserve">») с помощью сервисов </w:t>
      </w:r>
      <w:proofErr w:type="spellStart"/>
      <w:r w:rsidRPr="00F7752A">
        <w:rPr>
          <w:rFonts w:ascii="Times New Roman" w:hAnsi="Times New Roman" w:cs="Times New Roman"/>
        </w:rPr>
        <w:t>интернет-статистики</w:t>
      </w:r>
      <w:proofErr w:type="spellEnd"/>
      <w:r w:rsidRPr="00F7752A">
        <w:rPr>
          <w:rFonts w:ascii="Times New Roman" w:hAnsi="Times New Roman" w:cs="Times New Roman"/>
        </w:rPr>
        <w:t xml:space="preserve"> (</w:t>
      </w:r>
      <w:proofErr w:type="spellStart"/>
      <w:r w:rsidRPr="00F7752A">
        <w:rPr>
          <w:rFonts w:ascii="Times New Roman" w:hAnsi="Times New Roman" w:cs="Times New Roman"/>
        </w:rPr>
        <w:t>Google</w:t>
      </w:r>
      <w:proofErr w:type="spellEnd"/>
      <w:r w:rsidRPr="00F7752A">
        <w:rPr>
          <w:rFonts w:ascii="Times New Roman" w:hAnsi="Times New Roman" w:cs="Times New Roman"/>
        </w:rPr>
        <w:t xml:space="preserve"> </w:t>
      </w:r>
      <w:proofErr w:type="spellStart"/>
      <w:r w:rsidRPr="00F7752A">
        <w:rPr>
          <w:rFonts w:ascii="Times New Roman" w:hAnsi="Times New Roman" w:cs="Times New Roman"/>
        </w:rPr>
        <w:t>Analytics</w:t>
      </w:r>
      <w:proofErr w:type="spellEnd"/>
      <w:r w:rsidRPr="00F7752A">
        <w:rPr>
          <w:rFonts w:ascii="Times New Roman" w:hAnsi="Times New Roman" w:cs="Times New Roman"/>
        </w:rPr>
        <w:t xml:space="preserve">, </w:t>
      </w:r>
      <w:proofErr w:type="spellStart"/>
      <w:r w:rsidRPr="00F7752A">
        <w:rPr>
          <w:rFonts w:ascii="Times New Roman" w:hAnsi="Times New Roman" w:cs="Times New Roman"/>
        </w:rPr>
        <w:t>Yandex</w:t>
      </w:r>
      <w:proofErr w:type="spellEnd"/>
      <w:r w:rsidRPr="00F7752A">
        <w:rPr>
          <w:rFonts w:ascii="Times New Roman" w:hAnsi="Times New Roman" w:cs="Times New Roman"/>
        </w:rPr>
        <w:t xml:space="preserve"> </w:t>
      </w:r>
      <w:proofErr w:type="spellStart"/>
      <w:r w:rsidRPr="00F7752A">
        <w:rPr>
          <w:rFonts w:ascii="Times New Roman" w:hAnsi="Times New Roman" w:cs="Times New Roman"/>
        </w:rPr>
        <w:t>Metrika</w:t>
      </w:r>
      <w:proofErr w:type="spellEnd"/>
      <w:r w:rsidRPr="00F7752A">
        <w:rPr>
          <w:rFonts w:ascii="Times New Roman" w:hAnsi="Times New Roman" w:cs="Times New Roman"/>
        </w:rPr>
        <w:t xml:space="preserve">, </w:t>
      </w:r>
      <w:proofErr w:type="spellStart"/>
      <w:r w:rsidRPr="00F7752A">
        <w:rPr>
          <w:rFonts w:ascii="Times New Roman" w:hAnsi="Times New Roman" w:cs="Times New Roman"/>
        </w:rPr>
        <w:t>Сalltouche</w:t>
      </w:r>
      <w:proofErr w:type="spellEnd"/>
      <w:r w:rsidRPr="00F7752A">
        <w:rPr>
          <w:rFonts w:ascii="Times New Roman" w:hAnsi="Times New Roman" w:cs="Times New Roman"/>
        </w:rPr>
        <w:t xml:space="preserve">, </w:t>
      </w:r>
      <w:proofErr w:type="spellStart"/>
      <w:r w:rsidRPr="00F7752A">
        <w:rPr>
          <w:rFonts w:ascii="Times New Roman" w:hAnsi="Times New Roman" w:cs="Times New Roman"/>
        </w:rPr>
        <w:t>Callibr</w:t>
      </w:r>
      <w:proofErr w:type="spellEnd"/>
      <w:r w:rsidRPr="00F7752A">
        <w:rPr>
          <w:rFonts w:ascii="Times New Roman" w:hAnsi="Times New Roman" w:cs="Times New Roman"/>
        </w:rPr>
        <w:t xml:space="preserve"> и других).</w:t>
      </w:r>
      <w:r w:rsidRPr="004C18A2">
        <w:rPr>
          <w:rFonts w:ascii="Times New Roman" w:hAnsi="Times New Roman" w:cs="Times New Roman"/>
        </w:rPr>
        <w:t xml:space="preserve"> </w:t>
      </w:r>
    </w:p>
    <w:p w:rsid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F7752A">
        <w:rPr>
          <w:rFonts w:ascii="Times New Roman" w:hAnsi="Times New Roman" w:cs="Times New Roman"/>
        </w:rPr>
        <w:t xml:space="preserve">5.3. Перечисленные в </w:t>
      </w:r>
      <w:proofErr w:type="spellStart"/>
      <w:r w:rsidRPr="00F7752A">
        <w:rPr>
          <w:rFonts w:ascii="Times New Roman" w:hAnsi="Times New Roman" w:cs="Times New Roman"/>
        </w:rPr>
        <w:t>пп</w:t>
      </w:r>
      <w:proofErr w:type="spellEnd"/>
      <w:r w:rsidRPr="00F7752A">
        <w:rPr>
          <w:rFonts w:ascii="Times New Roman" w:hAnsi="Times New Roman" w:cs="Times New Roman"/>
        </w:rPr>
        <w:t>. 5.1.1.</w:t>
      </w:r>
      <w:r w:rsidR="00CA63C8">
        <w:rPr>
          <w:rFonts w:ascii="Times New Roman" w:hAnsi="Times New Roman" w:cs="Times New Roman"/>
        </w:rPr>
        <w:t xml:space="preserve"> </w:t>
      </w:r>
      <w:r w:rsidRPr="00F7752A">
        <w:rPr>
          <w:rFonts w:ascii="Times New Roman" w:hAnsi="Times New Roman" w:cs="Times New Roman"/>
        </w:rPr>
        <w:t>-</w:t>
      </w:r>
      <w:r w:rsidR="00CA63C8">
        <w:rPr>
          <w:rFonts w:ascii="Times New Roman" w:hAnsi="Times New Roman" w:cs="Times New Roman"/>
        </w:rPr>
        <w:t xml:space="preserve"> </w:t>
      </w:r>
      <w:r w:rsidRPr="00F7752A">
        <w:rPr>
          <w:rFonts w:ascii="Times New Roman" w:hAnsi="Times New Roman" w:cs="Times New Roman"/>
        </w:rPr>
        <w:t>5.1.7 данные далее по тексту Политики объединены общим понятием «</w:t>
      </w:r>
      <w:r w:rsidR="00CA63C8">
        <w:rPr>
          <w:rFonts w:ascii="Times New Roman" w:hAnsi="Times New Roman" w:cs="Times New Roman"/>
        </w:rPr>
        <w:t>п</w:t>
      </w:r>
      <w:r w:rsidRPr="00F7752A">
        <w:rPr>
          <w:rFonts w:ascii="Times New Roman" w:hAnsi="Times New Roman" w:cs="Times New Roman"/>
        </w:rPr>
        <w:t>ерсональные данные».</w:t>
      </w:r>
      <w:r w:rsidRPr="004C18A2">
        <w:rPr>
          <w:rFonts w:ascii="Times New Roman" w:hAnsi="Times New Roman" w:cs="Times New Roman"/>
        </w:rPr>
        <w:t xml:space="preserve"> </w:t>
      </w:r>
    </w:p>
    <w:p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4C18A2">
        <w:rPr>
          <w:rFonts w:ascii="Times New Roman" w:hAnsi="Times New Roman" w:cs="Times New Roman"/>
        </w:rPr>
        <w:t xml:space="preserve"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 </w:t>
      </w:r>
    </w:p>
    <w:p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155B1">
        <w:rPr>
          <w:rFonts w:ascii="Times New Roman" w:hAnsi="Times New Roman" w:cs="Times New Roman"/>
        </w:rPr>
        <w:t xml:space="preserve">5. </w:t>
      </w:r>
      <w:r w:rsidR="00C155B1" w:rsidRPr="004C18A2">
        <w:rPr>
          <w:rFonts w:ascii="Times New Roman" w:hAnsi="Times New Roman" w:cs="Times New Roman"/>
        </w:rPr>
        <w:t>Обработка</w:t>
      </w:r>
      <w:r w:rsidRPr="004C18A2">
        <w:rPr>
          <w:rFonts w:ascii="Times New Roman" w:hAnsi="Times New Roman" w:cs="Times New Roman"/>
        </w:rPr>
        <w:t xml:space="preserve">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 </w:t>
      </w:r>
    </w:p>
    <w:p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155B1">
        <w:rPr>
          <w:rFonts w:ascii="Times New Roman" w:hAnsi="Times New Roman" w:cs="Times New Roman"/>
        </w:rPr>
        <w:t>6.</w:t>
      </w:r>
      <w:r w:rsidR="00C155B1" w:rsidRPr="004C18A2">
        <w:rPr>
          <w:rFonts w:ascii="Times New Roman" w:hAnsi="Times New Roman" w:cs="Times New Roman"/>
        </w:rPr>
        <w:t xml:space="preserve"> Согласие</w:t>
      </w:r>
      <w:r w:rsidRPr="004C18A2">
        <w:rPr>
          <w:rFonts w:ascii="Times New Roman" w:hAnsi="Times New Roman" w:cs="Times New Roman"/>
        </w:rPr>
        <w:t xml:space="preserve">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 Согласие на обработку персональных данных, разрешенных для распространения, Пользователь предоставляет Оператору непосредственно. </w:t>
      </w:r>
    </w:p>
    <w:p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5.6.1. </w:t>
      </w:r>
      <w:r w:rsidRPr="004C18A2">
        <w:rPr>
          <w:rFonts w:ascii="Times New Roman" w:hAnsi="Times New Roman" w:cs="Times New Roman"/>
        </w:rPr>
        <w:t xml:space="preserve">Оператор обязан в срок не позднее 3 (трех)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 </w:t>
      </w:r>
    </w:p>
    <w:p w:rsid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5.6.2. </w:t>
      </w:r>
      <w:r w:rsidRPr="004C18A2">
        <w:rPr>
          <w:rFonts w:ascii="Times New Roman" w:hAnsi="Times New Roman" w:cs="Times New Roman"/>
        </w:rPr>
        <w:t xml:space="preserve"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 </w:t>
      </w:r>
    </w:p>
    <w:p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4C18A2">
        <w:rPr>
          <w:rFonts w:ascii="Times New Roman" w:hAnsi="Times New Roman" w:cs="Times New Roman"/>
        </w:rPr>
        <w:lastRenderedPageBreak/>
        <w:t>5.6.</w:t>
      </w:r>
      <w:r w:rsidR="002E1BBA">
        <w:rPr>
          <w:rFonts w:ascii="Times New Roman" w:hAnsi="Times New Roman" w:cs="Times New Roman"/>
        </w:rPr>
        <w:t>3</w:t>
      </w:r>
      <w:r w:rsidRPr="004C18A2">
        <w:rPr>
          <w:rFonts w:ascii="Times New Roman" w:hAnsi="Times New Roman" w:cs="Times New Roman"/>
        </w:rPr>
        <w:t>.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5.6.</w:t>
      </w:r>
      <w:r w:rsidR="002E1BBA">
        <w:rPr>
          <w:rFonts w:ascii="Times New Roman" w:hAnsi="Times New Roman" w:cs="Times New Roman"/>
        </w:rPr>
        <w:t>2</w:t>
      </w:r>
      <w:r w:rsidR="00F7752A">
        <w:rPr>
          <w:rFonts w:ascii="Times New Roman" w:hAnsi="Times New Roman" w:cs="Times New Roman"/>
        </w:rPr>
        <w:t>.</w:t>
      </w:r>
      <w:r w:rsidRPr="004C18A2">
        <w:rPr>
          <w:rFonts w:ascii="Times New Roman" w:hAnsi="Times New Roman" w:cs="Times New Roman"/>
        </w:rPr>
        <w:t xml:space="preserve"> настоящей Политики в отношении обработки персональных данных. </w:t>
      </w:r>
    </w:p>
    <w:p w:rsidR="004C18A2" w:rsidRPr="004C18A2" w:rsidRDefault="004C18A2" w:rsidP="009B0BBC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C18A2">
        <w:rPr>
          <w:rFonts w:ascii="Times New Roman" w:hAnsi="Times New Roman" w:cs="Times New Roman"/>
          <w:b/>
          <w:bCs/>
        </w:rPr>
        <w:t>6. Принципы обработки персональных данных</w:t>
      </w:r>
    </w:p>
    <w:p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4C18A2">
        <w:rPr>
          <w:rFonts w:ascii="Times New Roman" w:hAnsi="Times New Roman" w:cs="Times New Roman"/>
        </w:rPr>
        <w:t xml:space="preserve">Обработка персональных данных осуществляется на законной и справедливой основе. </w:t>
      </w:r>
    </w:p>
    <w:p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4C18A2">
        <w:rPr>
          <w:rFonts w:ascii="Times New Roman" w:hAnsi="Times New Roman" w:cs="Times New Roman"/>
        </w:rPr>
        <w:t xml:space="preserve"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</w:t>
      </w:r>
    </w:p>
    <w:p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4C18A2">
        <w:rPr>
          <w:rFonts w:ascii="Times New Roman" w:hAnsi="Times New Roman" w:cs="Times New Roman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собой. </w:t>
      </w:r>
    </w:p>
    <w:p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C155B1">
        <w:rPr>
          <w:rFonts w:ascii="Times New Roman" w:hAnsi="Times New Roman" w:cs="Times New Roman"/>
        </w:rPr>
        <w:t> </w:t>
      </w:r>
      <w:r w:rsidRPr="004C18A2">
        <w:rPr>
          <w:rFonts w:ascii="Times New Roman" w:hAnsi="Times New Roman" w:cs="Times New Roman"/>
        </w:rPr>
        <w:t xml:space="preserve">Обработке подлежат только персональные данные, которые отвечают целям их обработки. </w:t>
      </w:r>
    </w:p>
    <w:p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 w:rsidR="00C155B1">
        <w:rPr>
          <w:rFonts w:ascii="Times New Roman" w:hAnsi="Times New Roman" w:cs="Times New Roman"/>
        </w:rPr>
        <w:t> </w:t>
      </w:r>
      <w:r w:rsidRPr="004C18A2">
        <w:rPr>
          <w:rFonts w:ascii="Times New Roman" w:hAnsi="Times New Roman" w:cs="Times New Roman"/>
        </w:rPr>
        <w:t xml:space="preserve"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 </w:t>
      </w:r>
    </w:p>
    <w:p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</w:t>
      </w:r>
      <w:r w:rsidRPr="004C18A2">
        <w:rPr>
          <w:rFonts w:ascii="Times New Roman" w:hAnsi="Times New Roman" w:cs="Times New Roman"/>
        </w:rPr>
        <w:t xml:space="preserve"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 </w:t>
      </w:r>
    </w:p>
    <w:p w:rsid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</w:t>
      </w:r>
      <w:r w:rsidRPr="004C18A2">
        <w:rPr>
          <w:rFonts w:ascii="Times New Roman" w:hAnsi="Times New Roman" w:cs="Times New Roman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C155B1" w:rsidRPr="004C18A2">
        <w:rPr>
          <w:rFonts w:ascii="Times New Roman" w:hAnsi="Times New Roman" w:cs="Times New Roman"/>
        </w:rPr>
        <w:t>поручителем,</w:t>
      </w:r>
      <w:r w:rsidRPr="004C18A2">
        <w:rPr>
          <w:rFonts w:ascii="Times New Roman" w:hAnsi="Times New Roman" w:cs="Times New Roman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федеральным законом</w:t>
      </w:r>
      <w:r>
        <w:rPr>
          <w:rFonts w:ascii="Times New Roman" w:hAnsi="Times New Roman" w:cs="Times New Roman"/>
        </w:rPr>
        <w:t>.</w:t>
      </w:r>
    </w:p>
    <w:p w:rsidR="004C18A2" w:rsidRDefault="004C18A2" w:rsidP="009B0BBC">
      <w:pPr>
        <w:numPr>
          <w:ilvl w:val="1"/>
          <w:numId w:val="15"/>
        </w:numPr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C18A2">
        <w:rPr>
          <w:rFonts w:ascii="Times New Roman" w:hAnsi="Times New Roman" w:cs="Times New Roman"/>
          <w:b/>
          <w:bCs/>
        </w:rPr>
        <w:t>7. Цели обработки персональных данных</w:t>
      </w:r>
    </w:p>
    <w:p w:rsidR="00C155B1" w:rsidRDefault="004C18A2" w:rsidP="009B0BBC">
      <w:pPr>
        <w:pStyle w:val="Default"/>
        <w:numPr>
          <w:ilvl w:val="1"/>
          <w:numId w:val="18"/>
        </w:numPr>
        <w:spacing w:before="240" w:line="276" w:lineRule="auto"/>
        <w:ind w:left="357" w:hanging="357"/>
        <w:jc w:val="both"/>
      </w:pPr>
      <w:r w:rsidRPr="00C155B1">
        <w:t xml:space="preserve">Оператор осуществляет обработку персональных данных Пользователей с целью: </w:t>
      </w:r>
      <w:r w:rsidRPr="00C155B1">
        <w:br/>
        <w:t xml:space="preserve">– обеспечения соблюдения законов и иных нормативных правовых актов; </w:t>
      </w:r>
      <w:r w:rsidRPr="00C155B1">
        <w:br/>
        <w:t xml:space="preserve">– информирования Пользователей посредством оправки электронных писем; </w:t>
      </w:r>
      <w:r w:rsidRPr="00C155B1">
        <w:br/>
        <w:t xml:space="preserve">– заключения, исполнения и прекращения гражданско-правовых договоров; </w:t>
      </w:r>
      <w:r w:rsidRPr="00C155B1">
        <w:br/>
        <w:t>– предоставление доступа Пользователя к сервисам, информации и/или материалам, на веб-сайте.</w:t>
      </w:r>
      <w:r w:rsidR="00C155B1">
        <w:t xml:space="preserve"> </w:t>
      </w:r>
    </w:p>
    <w:p w:rsidR="00C155B1" w:rsidRPr="00C155B1" w:rsidRDefault="00C155B1" w:rsidP="009B0BBC">
      <w:pPr>
        <w:pStyle w:val="Default"/>
        <w:spacing w:before="240" w:line="276" w:lineRule="auto"/>
        <w:ind w:left="357"/>
        <w:jc w:val="both"/>
      </w:pPr>
    </w:p>
    <w:sectPr w:rsidR="00C155B1" w:rsidRPr="00C155B1" w:rsidSect="0071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7523B8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3394F11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A8B100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742758"/>
    <w:multiLevelType w:val="multilevel"/>
    <w:tmpl w:val="315CDE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4">
    <w:nsid w:val="131A08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8FB1448"/>
    <w:multiLevelType w:val="multilevel"/>
    <w:tmpl w:val="9894D9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07063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040716C"/>
    <w:multiLevelType w:val="hybridMultilevel"/>
    <w:tmpl w:val="0EE6F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7235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A037E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D59E1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1701655"/>
    <w:multiLevelType w:val="multilevel"/>
    <w:tmpl w:val="00B214C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2">
    <w:nsid w:val="481939C4"/>
    <w:multiLevelType w:val="multilevel"/>
    <w:tmpl w:val="9FF4C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3">
    <w:nsid w:val="4D61844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F2632ED"/>
    <w:multiLevelType w:val="multilevel"/>
    <w:tmpl w:val="BC5EE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5">
    <w:nsid w:val="508AAA4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A019F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43E5E87"/>
    <w:multiLevelType w:val="hybridMultilevel"/>
    <w:tmpl w:val="3BBE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91639"/>
    <w:multiLevelType w:val="multilevel"/>
    <w:tmpl w:val="8E2CB1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2"/>
  </w:num>
  <w:num w:numId="5">
    <w:abstractNumId w:val="3"/>
  </w:num>
  <w:num w:numId="6">
    <w:abstractNumId w:val="2"/>
  </w:num>
  <w:num w:numId="7">
    <w:abstractNumId w:val="4"/>
  </w:num>
  <w:num w:numId="8">
    <w:abstractNumId w:val="11"/>
  </w:num>
  <w:num w:numId="9">
    <w:abstractNumId w:val="13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18"/>
  </w:num>
  <w:num w:numId="15">
    <w:abstractNumId w:val="15"/>
  </w:num>
  <w:num w:numId="16">
    <w:abstractNumId w:val="10"/>
  </w:num>
  <w:num w:numId="17">
    <w:abstractNumId w:val="8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B6E"/>
    <w:rsid w:val="00160629"/>
    <w:rsid w:val="00195CBC"/>
    <w:rsid w:val="002E1BBA"/>
    <w:rsid w:val="002E5B30"/>
    <w:rsid w:val="00320D53"/>
    <w:rsid w:val="004C18A2"/>
    <w:rsid w:val="005178DE"/>
    <w:rsid w:val="00596F63"/>
    <w:rsid w:val="006038F8"/>
    <w:rsid w:val="00607243"/>
    <w:rsid w:val="0065538F"/>
    <w:rsid w:val="006E46AD"/>
    <w:rsid w:val="00711EED"/>
    <w:rsid w:val="0075688A"/>
    <w:rsid w:val="007E41C5"/>
    <w:rsid w:val="007E480D"/>
    <w:rsid w:val="008E040E"/>
    <w:rsid w:val="009B0B6E"/>
    <w:rsid w:val="009B0BBC"/>
    <w:rsid w:val="00B963BB"/>
    <w:rsid w:val="00BB5E27"/>
    <w:rsid w:val="00C155B1"/>
    <w:rsid w:val="00CA4C4F"/>
    <w:rsid w:val="00CA63C8"/>
    <w:rsid w:val="00D01B33"/>
    <w:rsid w:val="00D23529"/>
    <w:rsid w:val="00DD02A3"/>
    <w:rsid w:val="00E935AE"/>
    <w:rsid w:val="00F7752A"/>
    <w:rsid w:val="00FA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ED"/>
  </w:style>
  <w:style w:type="paragraph" w:styleId="1">
    <w:name w:val="heading 1"/>
    <w:basedOn w:val="a"/>
    <w:next w:val="a"/>
    <w:link w:val="10"/>
    <w:uiPriority w:val="9"/>
    <w:qFormat/>
    <w:rsid w:val="009B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B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B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B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B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B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B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0B6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41C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1C5"/>
    <w:rPr>
      <w:color w:val="605E5C"/>
      <w:shd w:val="clear" w:color="auto" w:fill="E1DFDD"/>
    </w:rPr>
  </w:style>
  <w:style w:type="paragraph" w:customStyle="1" w:styleId="Default">
    <w:name w:val="Default"/>
    <w:rsid w:val="007E4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2025-09-19T10:46:00Z</dcterms:created>
  <dcterms:modified xsi:type="dcterms:W3CDTF">2025-09-19T10:46:00Z</dcterms:modified>
</cp:coreProperties>
</file>